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00B8A" w14:textId="2CEB4869" w:rsidR="00871C59" w:rsidRDefault="000E7AD9" w:rsidP="000E7AD9">
      <w:pPr>
        <w:jc w:val="center"/>
        <w:rPr>
          <w:lang w:val="en-US"/>
        </w:rPr>
      </w:pPr>
      <w:r>
        <w:rPr>
          <w:lang w:val="en-US"/>
        </w:rPr>
        <w:t>Step by Step guide to Setup AWS RDS (Postgres)</w:t>
      </w:r>
    </w:p>
    <w:p w14:paraId="5945AD6C" w14:textId="06D6531E" w:rsidR="000E7AD9" w:rsidRDefault="000E7AD9" w:rsidP="000E7AD9">
      <w:pPr>
        <w:rPr>
          <w:lang w:val="en-US"/>
        </w:rPr>
      </w:pPr>
      <w:r>
        <w:rPr>
          <w:lang w:val="en-US"/>
        </w:rPr>
        <w:t>Step 1: Login AWS Dashboard</w:t>
      </w:r>
    </w:p>
    <w:p w14:paraId="673F6476" w14:textId="606CE092" w:rsidR="000E7AD9" w:rsidRDefault="000E7AD9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3570D853" wp14:editId="6C4CFC03">
            <wp:extent cx="5731510" cy="38525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2704" w14:textId="39AF721A" w:rsidR="000E7AD9" w:rsidRDefault="000E7AD9" w:rsidP="000E7AD9">
      <w:pPr>
        <w:rPr>
          <w:lang w:val="en-US"/>
        </w:rPr>
      </w:pPr>
      <w:r>
        <w:rPr>
          <w:lang w:val="en-US"/>
        </w:rPr>
        <w:t>Step 2: Select RDS in the Services dropdown menu.</w:t>
      </w:r>
    </w:p>
    <w:p w14:paraId="1AB9144F" w14:textId="50EF8866" w:rsidR="000E7AD9" w:rsidRDefault="000E7AD9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6A407B43" wp14:editId="559F077F">
            <wp:extent cx="5731510" cy="3852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952A" w14:textId="798FD992" w:rsidR="000E7AD9" w:rsidRDefault="000E7AD9" w:rsidP="000E7AD9">
      <w:pPr>
        <w:rPr>
          <w:lang w:val="en-US"/>
        </w:rPr>
      </w:pPr>
      <w:r>
        <w:rPr>
          <w:lang w:val="en-US"/>
        </w:rPr>
        <w:lastRenderedPageBreak/>
        <w:t>Step 3: Click on “Create Database” button</w:t>
      </w:r>
    </w:p>
    <w:p w14:paraId="1E9AAB14" w14:textId="38D656EB" w:rsidR="000E7AD9" w:rsidRDefault="000E7AD9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2971D7A1" wp14:editId="5AC453F9">
            <wp:extent cx="5731510" cy="3852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F97" w14:textId="279AF413" w:rsidR="000E7AD9" w:rsidRDefault="000E7AD9" w:rsidP="000E7AD9">
      <w:pPr>
        <w:rPr>
          <w:lang w:val="en-US"/>
        </w:rPr>
      </w:pPr>
      <w:r>
        <w:rPr>
          <w:lang w:val="en-US"/>
        </w:rPr>
        <w:t>Step 4: select “Standard Create” option and “PostgreSQL 12.6-R1” version in the dropdown menu as shown below</w:t>
      </w:r>
    </w:p>
    <w:p w14:paraId="5080DEBB" w14:textId="7E9252B1" w:rsidR="000E7AD9" w:rsidRDefault="000E7AD9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60EE7A13" wp14:editId="2EAA726E">
            <wp:extent cx="5731510" cy="3852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4FAE" w14:textId="70216DB2" w:rsidR="000E7AD9" w:rsidRDefault="000E7AD9" w:rsidP="000E7AD9">
      <w:pPr>
        <w:rPr>
          <w:lang w:val="en-US"/>
        </w:rPr>
      </w:pPr>
    </w:p>
    <w:p w14:paraId="4D7A2C64" w14:textId="22C61543" w:rsidR="000E7AD9" w:rsidRDefault="000E7AD9" w:rsidP="000E7AD9">
      <w:pPr>
        <w:rPr>
          <w:lang w:val="en-US"/>
        </w:rPr>
      </w:pPr>
      <w:r>
        <w:rPr>
          <w:lang w:val="en-US"/>
        </w:rPr>
        <w:lastRenderedPageBreak/>
        <w:t xml:space="preserve">Step 5: Select the “FreeTier” option in the radio button and type DB instance identifier as “revature” as shown below. Leave the Master username as “postgres” and </w:t>
      </w:r>
      <w:r w:rsidR="00927CF4">
        <w:rPr>
          <w:lang w:val="en-US"/>
        </w:rPr>
        <w:t xml:space="preserve">add </w:t>
      </w:r>
      <w:r>
        <w:rPr>
          <w:lang w:val="en-US"/>
        </w:rPr>
        <w:t>Master password as “postgres”</w:t>
      </w:r>
    </w:p>
    <w:p w14:paraId="643F8B24" w14:textId="242A5DEB" w:rsidR="000E7AD9" w:rsidRDefault="000E7AD9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631796F8" wp14:editId="0D14AC5A">
            <wp:extent cx="5731510" cy="38525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4E4" w14:textId="0B0BC25A" w:rsidR="00927CF4" w:rsidRDefault="00927CF4" w:rsidP="000E7AD9">
      <w:pPr>
        <w:rPr>
          <w:lang w:val="en-US"/>
        </w:rPr>
      </w:pPr>
      <w:r>
        <w:rPr>
          <w:lang w:val="en-US"/>
        </w:rPr>
        <w:t>Step 6: Leave the DB Instance type as it is “Burstable classes (includes t classes)” db.t2.micro</w:t>
      </w:r>
    </w:p>
    <w:p w14:paraId="7D129FA4" w14:textId="5D2BBAF4" w:rsidR="00927CF4" w:rsidRDefault="00927CF4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48D014C1" wp14:editId="7ED90174">
            <wp:extent cx="5731510" cy="3852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2633" w14:textId="77777777" w:rsidR="00927CF4" w:rsidRDefault="00927CF4" w:rsidP="000E7AD9">
      <w:pPr>
        <w:rPr>
          <w:lang w:val="en-US"/>
        </w:rPr>
      </w:pPr>
    </w:p>
    <w:p w14:paraId="71B00EAF" w14:textId="71B91DE9" w:rsidR="00927CF4" w:rsidRDefault="00927CF4" w:rsidP="000E7AD9">
      <w:pPr>
        <w:rPr>
          <w:lang w:val="en-US"/>
        </w:rPr>
      </w:pPr>
      <w:r>
        <w:rPr>
          <w:lang w:val="en-US"/>
        </w:rPr>
        <w:lastRenderedPageBreak/>
        <w:t>Step 7: select the Storage type as “General  Purpose SSD(gp2)” and Allocated storage as it is (20GiB)</w:t>
      </w:r>
    </w:p>
    <w:p w14:paraId="65BD6D1A" w14:textId="7887D125" w:rsidR="00927CF4" w:rsidRDefault="00927CF4" w:rsidP="000E7AD9">
      <w:pPr>
        <w:rPr>
          <w:lang w:val="en-US"/>
        </w:rPr>
      </w:pPr>
      <w:r>
        <w:rPr>
          <w:lang w:val="en-US"/>
        </w:rPr>
        <w:t>And remember to remove the check box for “Enable storage autoscaling”</w:t>
      </w:r>
    </w:p>
    <w:p w14:paraId="21D487E5" w14:textId="0D6F7CC5" w:rsidR="00927CF4" w:rsidRDefault="00927CF4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089EF196" wp14:editId="48E4EEA6">
            <wp:extent cx="5731510" cy="38525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CA7" w14:textId="52D66311" w:rsidR="00927CF4" w:rsidRDefault="00927CF4" w:rsidP="000E7AD9">
      <w:pPr>
        <w:rPr>
          <w:lang w:val="en-US"/>
        </w:rPr>
      </w:pPr>
      <w:r>
        <w:rPr>
          <w:lang w:val="en-US"/>
        </w:rPr>
        <w:t>Step 8: In the Connectivity settings, leave the default VPC and default Subnet group as it is.</w:t>
      </w:r>
    </w:p>
    <w:p w14:paraId="0DAF7D3D" w14:textId="05A37692" w:rsidR="00927CF4" w:rsidRDefault="00927CF4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34A9FC31" wp14:editId="4E2AE374">
            <wp:extent cx="5731510" cy="38525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6806" w14:textId="06C2FC61" w:rsidR="00927CF4" w:rsidRDefault="00927CF4" w:rsidP="000E7AD9">
      <w:pPr>
        <w:rPr>
          <w:lang w:val="en-US"/>
        </w:rPr>
      </w:pPr>
      <w:r>
        <w:rPr>
          <w:lang w:val="en-US"/>
        </w:rPr>
        <w:lastRenderedPageBreak/>
        <w:t>Step 9: Select “Yes” for Public access and make sure “default</w:t>
      </w:r>
      <w:r w:rsidR="00152F29">
        <w:rPr>
          <w:lang w:val="en-US"/>
        </w:rPr>
        <w:t>” is selected for VPC security group, No preference for Availability Zone.</w:t>
      </w:r>
    </w:p>
    <w:p w14:paraId="03831734" w14:textId="433F88DD" w:rsidR="00927CF4" w:rsidRDefault="00927CF4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55F3D1DD" wp14:editId="262BFC87">
            <wp:extent cx="5731510" cy="38525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625E" w14:textId="1EE117FA" w:rsidR="008117A5" w:rsidRDefault="008117A5" w:rsidP="000E7AD9">
      <w:pPr>
        <w:rPr>
          <w:lang w:val="en-US"/>
        </w:rPr>
      </w:pPr>
      <w:r>
        <w:rPr>
          <w:lang w:val="en-US"/>
        </w:rPr>
        <w:t xml:space="preserve">Step 10: </w:t>
      </w:r>
      <w:r w:rsidR="00820878">
        <w:rPr>
          <w:lang w:val="en-US"/>
        </w:rPr>
        <w:t xml:space="preserve">In the Additional configuration leave the Database port as 5432 for TCP/IP port and leave the “Password authentication” for Database authentication </w:t>
      </w:r>
    </w:p>
    <w:p w14:paraId="65A76EB8" w14:textId="3C618645" w:rsidR="00820878" w:rsidRDefault="0082087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19219F84" wp14:editId="0B1C4AB4">
            <wp:extent cx="5731510" cy="3852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E49B" w14:textId="2E7AD15A" w:rsidR="00820878" w:rsidRDefault="00820878" w:rsidP="000E7AD9">
      <w:pPr>
        <w:rPr>
          <w:lang w:val="en-US"/>
        </w:rPr>
      </w:pPr>
      <w:r>
        <w:rPr>
          <w:lang w:val="en-US"/>
        </w:rPr>
        <w:lastRenderedPageBreak/>
        <w:t>Step 11: Expand “Additional configuration”, type Initial database name as “postgres”, leave the DB parameter group as it is and uncheck “Enable automated backups &amp;Enable Performance Insights” checkboxes.</w:t>
      </w:r>
    </w:p>
    <w:p w14:paraId="555F5E3E" w14:textId="38BE262A" w:rsidR="00820878" w:rsidRDefault="0082087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1E969A5E" wp14:editId="7862D7FD">
            <wp:extent cx="5731510" cy="38525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E322" w14:textId="5A88D761" w:rsidR="00820878" w:rsidRDefault="00820878" w:rsidP="000E7AD9">
      <w:pPr>
        <w:rPr>
          <w:lang w:val="en-US"/>
        </w:rPr>
      </w:pPr>
      <w:r>
        <w:rPr>
          <w:lang w:val="en-US"/>
        </w:rPr>
        <w:t>Step 12: In the Maintenance section uncheck “Enable auto minor version upgrade”</w:t>
      </w:r>
      <w:r w:rsidR="004E7598">
        <w:rPr>
          <w:lang w:val="en-US"/>
        </w:rPr>
        <w:t xml:space="preserve"> and leave the “No preference” for Maintenance window</w:t>
      </w:r>
    </w:p>
    <w:p w14:paraId="1D4EDE7B" w14:textId="4EBB8771" w:rsidR="00820878" w:rsidRDefault="0082087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3A0891E5" wp14:editId="12A01BA8">
            <wp:extent cx="5501640" cy="369803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1848" cy="37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E6C6" w14:textId="3EEAE5CB" w:rsidR="004E7598" w:rsidRDefault="004E7598" w:rsidP="000E7AD9">
      <w:pPr>
        <w:rPr>
          <w:lang w:val="en-US"/>
        </w:rPr>
      </w:pPr>
      <w:r>
        <w:rPr>
          <w:lang w:val="en-US"/>
        </w:rPr>
        <w:lastRenderedPageBreak/>
        <w:t>Step 13: Make sure “Enable delete protection” is not selected and click on “Create database” button.</w:t>
      </w:r>
    </w:p>
    <w:p w14:paraId="043621D8" w14:textId="128F09B6" w:rsidR="004E7598" w:rsidRDefault="004E759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28B6BEAB" wp14:editId="6B4C5ED7">
            <wp:extent cx="5731510" cy="3852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34EE" w14:textId="6A80033B" w:rsidR="004E7598" w:rsidRDefault="004E7598" w:rsidP="000E7AD9">
      <w:pPr>
        <w:rPr>
          <w:lang w:val="en-US"/>
        </w:rPr>
      </w:pPr>
      <w:r>
        <w:rPr>
          <w:lang w:val="en-US"/>
        </w:rPr>
        <w:t>Step 14: It will take some time to create the RDS, you can see a message “Creating database revature” as shown below.</w:t>
      </w:r>
    </w:p>
    <w:p w14:paraId="6CEFB1C3" w14:textId="4C08E412" w:rsidR="004E7598" w:rsidRDefault="004E759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4A2DBC20" wp14:editId="473F2614">
            <wp:extent cx="5731510" cy="38525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83B8" w14:textId="77777777" w:rsidR="004E7598" w:rsidRDefault="004E7598" w:rsidP="000E7AD9">
      <w:pPr>
        <w:rPr>
          <w:lang w:val="en-US"/>
        </w:rPr>
      </w:pPr>
    </w:p>
    <w:p w14:paraId="0C226720" w14:textId="4DA7F895" w:rsidR="004E7598" w:rsidRDefault="004E7598" w:rsidP="000E7AD9">
      <w:pPr>
        <w:rPr>
          <w:lang w:val="en-US"/>
        </w:rPr>
      </w:pPr>
      <w:r>
        <w:rPr>
          <w:lang w:val="en-US"/>
        </w:rPr>
        <w:lastRenderedPageBreak/>
        <w:t>Step 15: Once it is created, click on “View connection details”</w:t>
      </w:r>
    </w:p>
    <w:p w14:paraId="0DA3A9E5" w14:textId="3FF83BBE" w:rsidR="004E7598" w:rsidRDefault="004E7598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51684F06" wp14:editId="1B9F4DA6">
            <wp:extent cx="5731510" cy="38525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AE75" w14:textId="00F80B29" w:rsidR="004E7598" w:rsidRDefault="004E7598" w:rsidP="000E7AD9">
      <w:pPr>
        <w:rPr>
          <w:lang w:val="en-US"/>
        </w:rPr>
      </w:pPr>
      <w:r>
        <w:rPr>
          <w:lang w:val="en-US"/>
        </w:rPr>
        <w:t xml:space="preserve">Step 16: </w:t>
      </w:r>
      <w:r w:rsidR="00331A41">
        <w:rPr>
          <w:lang w:val="en-US"/>
        </w:rPr>
        <w:t xml:space="preserve">Copy the endpoint and password for your database instance </w:t>
      </w:r>
    </w:p>
    <w:p w14:paraId="46D0D81F" w14:textId="6CE38440" w:rsidR="00EB5B9A" w:rsidRDefault="00EB5B9A" w:rsidP="000E7AD9">
      <w:pPr>
        <w:rPr>
          <w:lang w:val="en-US"/>
        </w:rPr>
      </w:pPr>
      <w:r>
        <w:rPr>
          <w:lang w:val="en-US"/>
        </w:rPr>
        <w:t>The End point looks like the following</w:t>
      </w:r>
    </w:p>
    <w:p w14:paraId="25DFEB3C" w14:textId="3E3A80D3" w:rsidR="00331A41" w:rsidRDefault="00EB5B9A" w:rsidP="000E7AD9">
      <w:pPr>
        <w:rPr>
          <w:lang w:val="en-US"/>
        </w:rPr>
      </w:pPr>
      <w:r>
        <w:rPr>
          <w:lang w:val="en-US"/>
        </w:rPr>
        <w:t>&lt;db_instance_identifier&gt;</w:t>
      </w:r>
      <w:r w:rsidR="00331A41" w:rsidRPr="00331A41">
        <w:rPr>
          <w:lang w:val="en-US"/>
        </w:rPr>
        <w:t>.</w:t>
      </w:r>
      <w:r>
        <w:rPr>
          <w:lang w:val="en-US"/>
        </w:rPr>
        <w:t>&lt;random_alphanumeric_char&gt;.</w:t>
      </w:r>
      <w:r w:rsidR="00331A41" w:rsidRPr="00331A41">
        <w:rPr>
          <w:lang w:val="en-US"/>
        </w:rPr>
        <w:t>us-east-2.rds.amazonaws.com</w:t>
      </w:r>
    </w:p>
    <w:p w14:paraId="656CE130" w14:textId="1D07D3AB" w:rsidR="00584C3B" w:rsidRDefault="00584C3B" w:rsidP="000E7AD9">
      <w:pPr>
        <w:rPr>
          <w:lang w:val="en-US"/>
        </w:rPr>
      </w:pPr>
    </w:p>
    <w:p w14:paraId="3B81548A" w14:textId="447630DC" w:rsidR="00584C3B" w:rsidRDefault="00584C3B" w:rsidP="000E7AD9">
      <w:pPr>
        <w:rPr>
          <w:lang w:val="en-US"/>
        </w:rPr>
      </w:pPr>
      <w:r>
        <w:rPr>
          <w:lang w:val="en-US"/>
        </w:rPr>
        <w:t>Step 17: By clicking the Db identifier, open the database details and select the default inbound security group</w:t>
      </w:r>
    </w:p>
    <w:p w14:paraId="505009CE" w14:textId="053D3913" w:rsidR="00584C3B" w:rsidRDefault="00584C3B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3D171" wp14:editId="77128CC6">
            <wp:extent cx="5731510" cy="38525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8C33684" w14:textId="77F2E465" w:rsidR="00584C3B" w:rsidRDefault="00584C3B" w:rsidP="000E7AD9">
      <w:pPr>
        <w:rPr>
          <w:lang w:val="en-US"/>
        </w:rPr>
      </w:pPr>
      <w:r>
        <w:rPr>
          <w:lang w:val="en-US"/>
        </w:rPr>
        <w:t>Step 18: select the “inbound rules” section click on “Edit inbound rules” option</w:t>
      </w:r>
    </w:p>
    <w:p w14:paraId="0CDE4029" w14:textId="70FD1D74" w:rsidR="00584C3B" w:rsidRDefault="00584C3B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50D3E392" wp14:editId="523D36CD">
            <wp:extent cx="5731510" cy="38525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E2F4" w14:textId="69A3335B" w:rsidR="00584C3B" w:rsidRDefault="00584C3B" w:rsidP="000E7AD9">
      <w:pPr>
        <w:rPr>
          <w:lang w:val="en-US"/>
        </w:rPr>
      </w:pPr>
      <w:r>
        <w:rPr>
          <w:lang w:val="en-US"/>
        </w:rPr>
        <w:t xml:space="preserve">Step 19: </w:t>
      </w:r>
    </w:p>
    <w:p w14:paraId="34F609D1" w14:textId="3C30EA28" w:rsidR="00584C3B" w:rsidRDefault="00584C3B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4E27E7" wp14:editId="02F63E5A">
            <wp:extent cx="5731510" cy="3852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6ED" w14:textId="4108CCFC" w:rsidR="00584C3B" w:rsidRDefault="00584C3B" w:rsidP="000E7AD9">
      <w:pPr>
        <w:rPr>
          <w:lang w:val="en-US"/>
        </w:rPr>
      </w:pPr>
      <w:r>
        <w:rPr>
          <w:lang w:val="en-US"/>
        </w:rPr>
        <w:t xml:space="preserve">Step 20: </w:t>
      </w:r>
      <w:r w:rsidR="00CD7333">
        <w:rPr>
          <w:lang w:val="en-US"/>
        </w:rPr>
        <w:t>Click on “Add rule” button , select “All traffic” for type, and “My IP” for Source. This will auto detect your ip and display it. Give a description as “PostgreSQL Inbound rule”</w:t>
      </w:r>
      <w:r w:rsidR="006331D7">
        <w:rPr>
          <w:lang w:val="en-US"/>
        </w:rPr>
        <w:t xml:space="preserve"> and save rules.</w:t>
      </w:r>
    </w:p>
    <w:p w14:paraId="4C18FC8A" w14:textId="09ACB605" w:rsidR="00584C3B" w:rsidRDefault="00584C3B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0232D07E" wp14:editId="1AC9DB7A">
            <wp:extent cx="5731510" cy="38525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275" w14:textId="4618C04E" w:rsidR="006331D7" w:rsidRDefault="006331D7" w:rsidP="000E7AD9">
      <w:pPr>
        <w:rPr>
          <w:lang w:val="en-US"/>
        </w:rPr>
      </w:pPr>
      <w:r>
        <w:rPr>
          <w:lang w:val="en-US"/>
        </w:rPr>
        <w:t>Step 21: Similarly add a new Outbound rule in the Outbound rules section by clicking the “Edit Outbound rules” button</w:t>
      </w:r>
    </w:p>
    <w:p w14:paraId="6CC4C0CE" w14:textId="3E96490D" w:rsidR="006331D7" w:rsidRDefault="006331D7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63EFA4" wp14:editId="112688AE">
            <wp:extent cx="5731510" cy="38525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53F6" w14:textId="692601C1" w:rsidR="006331D7" w:rsidRDefault="006331D7" w:rsidP="000E7AD9">
      <w:pPr>
        <w:rPr>
          <w:lang w:val="en-US"/>
        </w:rPr>
      </w:pPr>
      <w:r>
        <w:rPr>
          <w:lang w:val="en-US"/>
        </w:rPr>
        <w:t xml:space="preserve">Step 23: </w:t>
      </w:r>
      <w:r>
        <w:rPr>
          <w:lang w:val="en-US"/>
        </w:rPr>
        <w:t xml:space="preserve">Click on “Add rule” button , select “All traffic” for type, and “My IP” for Source. This will auto detect your ip and display it. Give a description as “PostgreSQL </w:t>
      </w:r>
      <w:r>
        <w:rPr>
          <w:lang w:val="en-US"/>
        </w:rPr>
        <w:t>Out</w:t>
      </w:r>
      <w:r>
        <w:rPr>
          <w:lang w:val="en-US"/>
        </w:rPr>
        <w:t>bound rule” and save rules.</w:t>
      </w:r>
    </w:p>
    <w:p w14:paraId="2AE02F9A" w14:textId="0F039932" w:rsidR="006331D7" w:rsidRDefault="006331D7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2BDE06E3" wp14:editId="2565E87F">
            <wp:extent cx="5731510" cy="38525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CFC9" w14:textId="269979A0" w:rsidR="006331D7" w:rsidRDefault="006331D7" w:rsidP="000E7AD9">
      <w:pPr>
        <w:rPr>
          <w:lang w:val="en-US"/>
        </w:rPr>
      </w:pPr>
      <w:r>
        <w:rPr>
          <w:lang w:val="en-US"/>
        </w:rPr>
        <w:t>Step 24: Make sure that there are two Inbound rules and two outbound rules for your rds database as shown below.</w:t>
      </w:r>
    </w:p>
    <w:p w14:paraId="1ACBBAB3" w14:textId="2DBD98EA" w:rsidR="006331D7" w:rsidRDefault="006331D7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00BFE" wp14:editId="38157964">
            <wp:extent cx="5731510" cy="38525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5EE1" w14:textId="2A06C069" w:rsidR="004E7598" w:rsidRDefault="006223B8" w:rsidP="000E7AD9">
      <w:pPr>
        <w:rPr>
          <w:lang w:val="en-US"/>
        </w:rPr>
      </w:pPr>
      <w:r>
        <w:rPr>
          <w:lang w:val="en-US"/>
        </w:rPr>
        <w:t>Step 25</w:t>
      </w:r>
      <w:r w:rsidR="004E7598">
        <w:rPr>
          <w:lang w:val="en-US"/>
        </w:rPr>
        <w:t>: Download and install the open source dbeaver from the following link and install it.</w:t>
      </w:r>
    </w:p>
    <w:p w14:paraId="56D2415B" w14:textId="037473C7" w:rsidR="004E7598" w:rsidRDefault="004E7598" w:rsidP="000E7AD9">
      <w:pPr>
        <w:rPr>
          <w:lang w:val="en-US"/>
        </w:rPr>
      </w:pPr>
      <w:hyperlink r:id="rId26" w:history="1">
        <w:r w:rsidRPr="00333606">
          <w:rPr>
            <w:rStyle w:val="Hyperlink"/>
            <w:lang w:val="en-US"/>
          </w:rPr>
          <w:t>https://dbeaver.io/download/</w:t>
        </w:r>
      </w:hyperlink>
      <w:r>
        <w:rPr>
          <w:lang w:val="en-US"/>
        </w:rPr>
        <w:t xml:space="preserve">  (choose the community version for your OS)</w:t>
      </w:r>
    </w:p>
    <w:p w14:paraId="258A4DBF" w14:textId="0CC10927" w:rsidR="00EB5B9A" w:rsidRDefault="00EB5B9A" w:rsidP="000E7AD9">
      <w:pPr>
        <w:rPr>
          <w:lang w:val="en-US"/>
        </w:rPr>
      </w:pPr>
    </w:p>
    <w:p w14:paraId="3C2D7CFE" w14:textId="77777777" w:rsidR="00EB5B9A" w:rsidRDefault="00EB5B9A" w:rsidP="000E7AD9">
      <w:pPr>
        <w:rPr>
          <w:lang w:val="en-US"/>
        </w:rPr>
      </w:pPr>
    </w:p>
    <w:p w14:paraId="25427076" w14:textId="11F1F77C" w:rsidR="004E7598" w:rsidRDefault="004E7598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102C9" wp14:editId="367DC4C1">
            <wp:extent cx="5731510" cy="44126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FB95" w14:textId="050F0088" w:rsidR="004E7598" w:rsidRDefault="004E7598" w:rsidP="000E7AD9">
      <w:pPr>
        <w:rPr>
          <w:lang w:val="en-US"/>
        </w:rPr>
      </w:pPr>
      <w:r>
        <w:rPr>
          <w:lang w:val="en-US"/>
        </w:rPr>
        <w:t xml:space="preserve">Step </w:t>
      </w:r>
      <w:r w:rsidR="006223B8">
        <w:rPr>
          <w:lang w:val="en-US"/>
        </w:rPr>
        <w:t>26</w:t>
      </w:r>
      <w:r>
        <w:rPr>
          <w:lang w:val="en-US"/>
        </w:rPr>
        <w:t>:</w:t>
      </w:r>
      <w:r w:rsidR="00EB5B9A">
        <w:rPr>
          <w:lang w:val="en-US"/>
        </w:rPr>
        <w:t xml:space="preserve"> Open the Dbeaver</w:t>
      </w:r>
      <w:r>
        <w:rPr>
          <w:lang w:val="en-US"/>
        </w:rPr>
        <w:t xml:space="preserve"> </w:t>
      </w:r>
      <w:r w:rsidR="00EB5B9A">
        <w:rPr>
          <w:lang w:val="en-US"/>
        </w:rPr>
        <w:t>after installation</w:t>
      </w:r>
    </w:p>
    <w:p w14:paraId="257BDF02" w14:textId="6CF6C070" w:rsidR="00EB5B9A" w:rsidRDefault="00EB5B9A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2008EFAF" wp14:editId="7127F356">
            <wp:extent cx="5731510" cy="39255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5EF" w14:textId="11C4D2C3" w:rsidR="00EB5B9A" w:rsidRDefault="00EB5B9A" w:rsidP="000E7AD9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r w:rsidR="006223B8">
        <w:rPr>
          <w:lang w:val="en-US"/>
        </w:rPr>
        <w:t>27</w:t>
      </w:r>
      <w:r>
        <w:rPr>
          <w:lang w:val="en-US"/>
        </w:rPr>
        <w:t>: Click on “New Database Connection” icon or select “New Database Connection” in Database menu.</w:t>
      </w:r>
    </w:p>
    <w:p w14:paraId="6F9A786E" w14:textId="06F6300D" w:rsidR="00EB5B9A" w:rsidRDefault="00EB5B9A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07D471A8" wp14:editId="7D3B5D54">
            <wp:extent cx="5731510" cy="39255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0677" w14:textId="158EB605" w:rsidR="00EB5B9A" w:rsidRDefault="00EB5B9A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4AC285AD" wp14:editId="52072DF7">
            <wp:extent cx="5731510" cy="39255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A2D4" w14:textId="4A39B90F" w:rsidR="00746DEE" w:rsidRDefault="00746DEE" w:rsidP="000E7AD9">
      <w:pPr>
        <w:rPr>
          <w:lang w:val="en-US"/>
        </w:rPr>
      </w:pPr>
      <w:r>
        <w:rPr>
          <w:lang w:val="en-US"/>
        </w:rPr>
        <w:t>Step 2</w:t>
      </w:r>
      <w:r w:rsidR="005E2C7C">
        <w:rPr>
          <w:lang w:val="en-US"/>
        </w:rPr>
        <w:t>8</w:t>
      </w:r>
      <w:r>
        <w:rPr>
          <w:lang w:val="en-US"/>
        </w:rPr>
        <w:t>: select “PostgreSQL” in the Select your database wizard and click Next.</w:t>
      </w:r>
    </w:p>
    <w:p w14:paraId="6102CCD2" w14:textId="329240D3" w:rsidR="00746DEE" w:rsidRDefault="00746DEE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775862" wp14:editId="121D5074">
            <wp:extent cx="5731510" cy="58489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A7B5" w14:textId="1B5365FC" w:rsidR="00746DEE" w:rsidRDefault="00746DEE" w:rsidP="000E7AD9">
      <w:pPr>
        <w:rPr>
          <w:lang w:val="en-US"/>
        </w:rPr>
      </w:pPr>
      <w:r>
        <w:rPr>
          <w:lang w:val="en-US"/>
        </w:rPr>
        <w:t>Step 2</w:t>
      </w:r>
      <w:r w:rsidR="005E2C7C">
        <w:rPr>
          <w:lang w:val="en-US"/>
        </w:rPr>
        <w:t>9</w:t>
      </w:r>
      <w:r>
        <w:rPr>
          <w:lang w:val="en-US"/>
        </w:rPr>
        <w:t xml:space="preserve">: </w:t>
      </w:r>
      <w:r w:rsidR="005D5081">
        <w:rPr>
          <w:lang w:val="en-US"/>
        </w:rPr>
        <w:t>Download the required Driver files automatically by clicking the “Download” button in the newly opened Driver Settings wizard.</w:t>
      </w:r>
    </w:p>
    <w:p w14:paraId="3A9841C3" w14:textId="77777777" w:rsidR="005D5081" w:rsidRDefault="005D5081" w:rsidP="000E7AD9">
      <w:pPr>
        <w:rPr>
          <w:lang w:val="en-US"/>
        </w:rPr>
      </w:pPr>
    </w:p>
    <w:p w14:paraId="621D4E1C" w14:textId="70870E52" w:rsidR="005D5081" w:rsidRDefault="005D5081" w:rsidP="000E7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72BAA" wp14:editId="0EE7FC15">
            <wp:extent cx="5731510" cy="35585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F5C" w14:textId="02E28AE7" w:rsidR="005D5081" w:rsidRDefault="005D5081" w:rsidP="000E7AD9">
      <w:pPr>
        <w:rPr>
          <w:lang w:val="en-US"/>
        </w:rPr>
      </w:pPr>
      <w:r>
        <w:rPr>
          <w:lang w:val="en-US"/>
        </w:rPr>
        <w:t xml:space="preserve">Step </w:t>
      </w:r>
      <w:r w:rsidR="00C07A0C">
        <w:rPr>
          <w:lang w:val="en-US"/>
        </w:rPr>
        <w:t>30</w:t>
      </w:r>
      <w:r>
        <w:rPr>
          <w:lang w:val="en-US"/>
        </w:rPr>
        <w:t xml:space="preserve">: Copy and paste the “Host” detail from your AWS RDS </w:t>
      </w:r>
    </w:p>
    <w:p w14:paraId="21EFB418" w14:textId="47F76E73" w:rsidR="005D5081" w:rsidRDefault="005D5081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252961E1" wp14:editId="3FCAE2C5">
            <wp:extent cx="5731510" cy="45339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3E6" w14:textId="1E50D7FD" w:rsidR="00C07A0C" w:rsidRDefault="00C07A0C" w:rsidP="000E7AD9">
      <w:pPr>
        <w:rPr>
          <w:lang w:val="en-US"/>
        </w:rPr>
      </w:pPr>
      <w:r>
        <w:rPr>
          <w:lang w:val="en-US"/>
        </w:rPr>
        <w:lastRenderedPageBreak/>
        <w:t xml:space="preserve">Step 31: After filling all the necessary data, click on “Test Connection” button and get </w:t>
      </w:r>
      <w:r w:rsidR="00475F2C">
        <w:rPr>
          <w:lang w:val="en-US"/>
        </w:rPr>
        <w:t>“C</w:t>
      </w:r>
      <w:r>
        <w:rPr>
          <w:lang w:val="en-US"/>
        </w:rPr>
        <w:t>onnect</w:t>
      </w:r>
      <w:r w:rsidR="00475F2C">
        <w:rPr>
          <w:lang w:val="en-US"/>
        </w:rPr>
        <w:t>ed”</w:t>
      </w:r>
      <w:r>
        <w:rPr>
          <w:lang w:val="en-US"/>
        </w:rPr>
        <w:t xml:space="preserve">  message as shown below.</w:t>
      </w:r>
      <w:r w:rsidR="002E1AF2">
        <w:rPr>
          <w:lang w:val="en-US"/>
        </w:rPr>
        <w:t xml:space="preserve"> Click “Ok” and “Finish” button.</w:t>
      </w:r>
    </w:p>
    <w:p w14:paraId="66FC0D25" w14:textId="1E7AC26E" w:rsidR="00C07A0C" w:rsidRDefault="00C07A0C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46EE3DD7" wp14:editId="3CC7474F">
            <wp:extent cx="4133850" cy="2790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AE4E" w14:textId="2826B79C" w:rsidR="002E1AF2" w:rsidRDefault="002E1AF2" w:rsidP="000E7AD9">
      <w:pPr>
        <w:rPr>
          <w:lang w:val="en-US"/>
        </w:rPr>
      </w:pPr>
      <w:r>
        <w:rPr>
          <w:lang w:val="en-US"/>
        </w:rPr>
        <w:t>Step 32: You can explore the AWS-RDS PostgreSQL in the Dbeaver and add entities like table.</w:t>
      </w:r>
    </w:p>
    <w:p w14:paraId="4327E8A0" w14:textId="5E031E6F" w:rsidR="002E1AF2" w:rsidRDefault="002E1AF2" w:rsidP="000E7AD9">
      <w:pPr>
        <w:rPr>
          <w:lang w:val="en-US"/>
        </w:rPr>
      </w:pPr>
      <w:r>
        <w:rPr>
          <w:noProof/>
        </w:rPr>
        <w:drawing>
          <wp:inline distT="0" distB="0" distL="0" distR="0" wp14:anchorId="38B370DA" wp14:editId="74AB3D4F">
            <wp:extent cx="5731510" cy="39255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5030" w14:textId="77777777" w:rsidR="000E7AD9" w:rsidRPr="000E7AD9" w:rsidRDefault="000E7AD9" w:rsidP="000E7AD9">
      <w:pPr>
        <w:rPr>
          <w:lang w:val="en-US"/>
        </w:rPr>
      </w:pPr>
    </w:p>
    <w:sectPr w:rsidR="000E7AD9" w:rsidRPr="000E7A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C59"/>
    <w:rsid w:val="000E7AD9"/>
    <w:rsid w:val="00152F29"/>
    <w:rsid w:val="002E1AF2"/>
    <w:rsid w:val="00331A41"/>
    <w:rsid w:val="00475F2C"/>
    <w:rsid w:val="004E7598"/>
    <w:rsid w:val="00584C3B"/>
    <w:rsid w:val="005D5081"/>
    <w:rsid w:val="005E2C7C"/>
    <w:rsid w:val="006223B8"/>
    <w:rsid w:val="006331D7"/>
    <w:rsid w:val="00746DEE"/>
    <w:rsid w:val="008117A5"/>
    <w:rsid w:val="00820878"/>
    <w:rsid w:val="00871C59"/>
    <w:rsid w:val="00927CF4"/>
    <w:rsid w:val="00C07A0C"/>
    <w:rsid w:val="00CD7333"/>
    <w:rsid w:val="00EB5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27901"/>
  <w15:chartTrackingRefBased/>
  <w15:docId w15:val="{8C3FCB92-AFC5-44CC-BBBE-281B0133A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75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75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dbeaver.io/download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11</cp:revision>
  <dcterms:created xsi:type="dcterms:W3CDTF">2021-10-20T18:06:00Z</dcterms:created>
  <dcterms:modified xsi:type="dcterms:W3CDTF">2021-10-20T19:32:00Z</dcterms:modified>
</cp:coreProperties>
</file>